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4B37F" w14:textId="77777777" w:rsidR="00AE0CF3" w:rsidRPr="002617D7" w:rsidRDefault="00AE0CF3" w:rsidP="00AE0CF3">
      <w:pPr>
        <w:rPr>
          <w:b/>
          <w:lang w:val="fi-FI"/>
        </w:rPr>
      </w:pPr>
      <w:r w:rsidRPr="002617D7">
        <w:rPr>
          <w:b/>
          <w:lang w:val="fi-FI"/>
        </w:rPr>
        <w:t xml:space="preserve">Rockfon </w:t>
      </w:r>
      <w:r>
        <w:rPr>
          <w:b/>
          <w:lang/>
        </w:rPr>
        <w:t>Industrial</w:t>
      </w:r>
      <w:r w:rsidRPr="002617D7">
        <w:rPr>
          <w:b/>
          <w:lang w:val="fi-FI"/>
        </w:rPr>
        <w:t xml:space="preserve"> </w:t>
      </w:r>
      <w:r>
        <w:rPr>
          <w:b/>
          <w:lang/>
        </w:rPr>
        <w:t>A Adhesive</w:t>
      </w:r>
    </w:p>
    <w:p w14:paraId="6336D39F" w14:textId="77777777" w:rsidR="00AE0CF3" w:rsidRDefault="00AE0CF3" w:rsidP="00AE0CF3">
      <w:pPr>
        <w:rPr>
          <w:lang w:val="fi-FI"/>
        </w:rPr>
      </w:pPr>
      <w:r w:rsidRPr="00B03F78">
        <w:rPr>
          <w:lang w:val="fi-FI"/>
        </w:rPr>
        <w:t>Kivivilla</w:t>
      </w:r>
      <w:r>
        <w:rPr>
          <w:lang w:val="fi-FI"/>
        </w:rPr>
        <w:t>pohjainen akustiikkalevy</w:t>
      </w:r>
      <w:r>
        <w:rPr>
          <w:lang/>
        </w:rPr>
        <w:t xml:space="preserve">, väri </w:t>
      </w:r>
      <w:r>
        <w:rPr>
          <w:color w:val="4472C4" w:themeColor="accent1"/>
          <w:lang w:val="fi-FI"/>
        </w:rPr>
        <w:t>&lt;</w:t>
      </w:r>
      <w:r>
        <w:rPr>
          <w:color w:val="4472C4" w:themeColor="accent1"/>
          <w:lang/>
        </w:rPr>
        <w:t>black</w:t>
      </w:r>
      <w:r>
        <w:rPr>
          <w:color w:val="4472C4" w:themeColor="accent1"/>
          <w:lang w:val="fi-FI"/>
        </w:rPr>
        <w:t>&gt; / &lt;</w:t>
      </w:r>
      <w:r>
        <w:rPr>
          <w:color w:val="4472C4" w:themeColor="accent1"/>
          <w:lang/>
        </w:rPr>
        <w:t>nature</w:t>
      </w:r>
      <w:r>
        <w:rPr>
          <w:color w:val="4472C4" w:themeColor="accent1"/>
          <w:lang w:val="fi-FI"/>
        </w:rPr>
        <w:t>&gt;/ &lt;</w:t>
      </w:r>
      <w:r>
        <w:rPr>
          <w:color w:val="4472C4" w:themeColor="accent1"/>
          <w:lang/>
        </w:rPr>
        <w:t>opal</w:t>
      </w:r>
      <w:r>
        <w:rPr>
          <w:color w:val="4472C4" w:themeColor="accent1"/>
          <w:lang w:val="fi-FI"/>
        </w:rPr>
        <w:t>&gt;</w:t>
      </w:r>
      <w:r>
        <w:rPr>
          <w:lang w:val="fi-FI"/>
        </w:rPr>
        <w:t>,</w:t>
      </w:r>
      <w:r w:rsidRPr="00B03F78">
        <w:rPr>
          <w:lang w:val="fi-FI"/>
        </w:rPr>
        <w:t xml:space="preserve"> </w:t>
      </w:r>
      <w:r>
        <w:rPr>
          <w:lang w:val="fi-FI"/>
        </w:rPr>
        <w:t xml:space="preserve">reunamuoto </w:t>
      </w:r>
      <w:r>
        <w:rPr>
          <w:lang/>
        </w:rPr>
        <w:t>A</w:t>
      </w:r>
      <w:r>
        <w:rPr>
          <w:lang w:val="fi-FI"/>
        </w:rPr>
        <w:t xml:space="preserve"> </w:t>
      </w:r>
      <w:r>
        <w:rPr>
          <w:color w:val="4472C4" w:themeColor="accent1"/>
          <w:lang w:val="fi-FI"/>
        </w:rPr>
        <w:t>&lt;</w:t>
      </w:r>
      <w:r>
        <w:rPr>
          <w:color w:val="4472C4" w:themeColor="accent1"/>
          <w:lang/>
        </w:rPr>
        <w:t>12</w:t>
      </w:r>
      <w:r>
        <w:rPr>
          <w:color w:val="4472C4" w:themeColor="accent1"/>
          <w:lang w:val="fi-FI"/>
        </w:rPr>
        <w:t>00x600x</w:t>
      </w:r>
      <w:r>
        <w:rPr>
          <w:color w:val="4472C4" w:themeColor="accent1"/>
          <w:lang/>
        </w:rPr>
        <w:t>3</w:t>
      </w:r>
      <w:r>
        <w:rPr>
          <w:color w:val="4472C4" w:themeColor="accent1"/>
          <w:lang w:val="fi-FI"/>
        </w:rPr>
        <w:t>0 mm&gt; / &lt;1200x600x</w:t>
      </w:r>
      <w:r>
        <w:rPr>
          <w:color w:val="4472C4" w:themeColor="accent1"/>
          <w:lang/>
        </w:rPr>
        <w:t>5</w:t>
      </w:r>
      <w:r>
        <w:rPr>
          <w:color w:val="4472C4" w:themeColor="accent1"/>
          <w:lang w:val="fi-FI"/>
        </w:rPr>
        <w:t>0 mm&gt;</w:t>
      </w:r>
      <w:r>
        <w:rPr>
          <w:color w:val="4472C4" w:themeColor="accent1"/>
          <w:lang/>
        </w:rPr>
        <w:t xml:space="preserve"> /</w:t>
      </w:r>
      <w:r>
        <w:rPr>
          <w:lang/>
        </w:rPr>
        <w:t xml:space="preserve"> </w:t>
      </w:r>
      <w:r>
        <w:rPr>
          <w:color w:val="4472C4" w:themeColor="accent1"/>
          <w:lang w:val="fi-FI"/>
        </w:rPr>
        <w:t>&lt;</w:t>
      </w:r>
      <w:r>
        <w:rPr>
          <w:color w:val="4472C4" w:themeColor="accent1"/>
          <w:lang/>
        </w:rPr>
        <w:t>12</w:t>
      </w:r>
      <w:r>
        <w:rPr>
          <w:color w:val="4472C4" w:themeColor="accent1"/>
          <w:lang w:val="fi-FI"/>
        </w:rPr>
        <w:t>00x600x</w:t>
      </w:r>
      <w:r>
        <w:rPr>
          <w:color w:val="4472C4" w:themeColor="accent1"/>
          <w:lang/>
        </w:rPr>
        <w:t>8</w:t>
      </w:r>
      <w:r>
        <w:rPr>
          <w:color w:val="4472C4" w:themeColor="accent1"/>
          <w:lang w:val="fi-FI"/>
        </w:rPr>
        <w:t>0 mm&gt; / &lt;1200x600x</w:t>
      </w:r>
      <w:r>
        <w:rPr>
          <w:color w:val="4472C4" w:themeColor="accent1"/>
          <w:lang/>
        </w:rPr>
        <w:t>10</w:t>
      </w:r>
      <w:r>
        <w:rPr>
          <w:color w:val="4472C4" w:themeColor="accent1"/>
          <w:lang w:val="fi-FI"/>
        </w:rPr>
        <w:t>0 mm&gt;</w:t>
      </w:r>
      <w:r>
        <w:rPr>
          <w:lang w:val="fi-FI"/>
        </w:rPr>
        <w:t>.                                                                                                                                   Liima- asennus Rockfon akustiikkaliima</w:t>
      </w:r>
      <w:r>
        <w:rPr>
          <w:lang/>
        </w:rPr>
        <w:t xml:space="preserve"> </w:t>
      </w:r>
      <w:r w:rsidRPr="00020874">
        <w:rPr>
          <w:lang w:val="fi-FI"/>
        </w:rPr>
        <w:t>Rockfon® System A Adhesive™</w:t>
      </w:r>
      <w:r>
        <w:rPr>
          <w:lang w:val="fi-FI"/>
        </w:rPr>
        <w:t xml:space="preserve">. </w:t>
      </w:r>
    </w:p>
    <w:p w14:paraId="4961555A" w14:textId="77777777" w:rsidR="00AE0CF3" w:rsidRDefault="00AE0CF3" w:rsidP="00AE0CF3">
      <w:pPr>
        <w:rPr>
          <w:lang w:val="fi-FI"/>
        </w:rPr>
      </w:pPr>
      <w:r>
        <w:rPr>
          <w:lang w:val="fi-FI"/>
        </w:rPr>
        <w:t>Levy kiinteästi asennettu,</w:t>
      </w:r>
      <w:r w:rsidRPr="00E07D16">
        <w:rPr>
          <w:lang w:val="fi-FI"/>
        </w:rPr>
        <w:t xml:space="preserve"> </w:t>
      </w:r>
      <w:r>
        <w:rPr>
          <w:lang/>
        </w:rPr>
        <w:t>pinta värillinen fleece,</w:t>
      </w:r>
      <w:r>
        <w:rPr>
          <w:lang w:val="fi-FI"/>
        </w:rPr>
        <w:t xml:space="preserve"> </w:t>
      </w:r>
      <w:r w:rsidRPr="00B03F78">
        <w:rPr>
          <w:lang w:val="fi-FI"/>
        </w:rPr>
        <w:t>maalatut reunat</w:t>
      </w:r>
      <w:r>
        <w:rPr>
          <w:lang/>
        </w:rPr>
        <w:t xml:space="preserve"> </w:t>
      </w:r>
      <w:r>
        <w:rPr>
          <w:lang w:val="fi-FI"/>
        </w:rPr>
        <w:t xml:space="preserve">ja tausta maalaamaton fleece. </w:t>
      </w:r>
    </w:p>
    <w:p w14:paraId="36142853" w14:textId="77777777" w:rsidR="00AE0CF3" w:rsidRPr="00016CC9" w:rsidRDefault="00AE0CF3" w:rsidP="00AE0CF3">
      <w:pPr>
        <w:rPr>
          <w:lang w:val="fi-FI"/>
        </w:rPr>
      </w:pPr>
      <w:r>
        <w:rPr>
          <w:lang w:val="fi-FI"/>
        </w:rPr>
        <w:t>Levyn asennus valmistajan ohjeen mukaan.</w:t>
      </w:r>
    </w:p>
    <w:p w14:paraId="3E5BCEB2" w14:textId="77777777" w:rsidR="00AE0CF3" w:rsidRDefault="00AE0CF3" w:rsidP="00AE0CF3">
      <w:pPr>
        <w:rPr>
          <w:rFonts w:cstheme="minorHAnsi"/>
          <w:lang w:val="fi-FI"/>
        </w:rPr>
      </w:pPr>
      <w:r w:rsidRPr="00A478F1">
        <w:rPr>
          <w:rFonts w:cstheme="minorHAnsi"/>
          <w:lang w:val="fi-FI"/>
        </w:rPr>
        <w:t xml:space="preserve">Absorptioluokka </w:t>
      </w:r>
      <w:r>
        <w:rPr>
          <w:rFonts w:cstheme="minorHAnsi"/>
          <w:lang/>
        </w:rPr>
        <w:t>A</w:t>
      </w:r>
      <w:r w:rsidRPr="00A478F1">
        <w:rPr>
          <w:rFonts w:cstheme="minorHAnsi"/>
          <w:lang w:val="fi-FI"/>
        </w:rPr>
        <w:t xml:space="preserve">, </w:t>
      </w:r>
      <w:r>
        <w:rPr>
          <w:rFonts w:cstheme="minorHAnsi"/>
          <w:lang w:val="fi-FI"/>
        </w:rPr>
        <w:t>p</w:t>
      </w:r>
      <w:r w:rsidRPr="00B03F78">
        <w:rPr>
          <w:rFonts w:cstheme="minorHAnsi"/>
          <w:lang w:val="fi-FI"/>
        </w:rPr>
        <w:t xml:space="preserve">aloluokka: </w:t>
      </w:r>
      <w:r w:rsidRPr="005B5EAA">
        <w:rPr>
          <w:lang w:val="fi-FI"/>
        </w:rPr>
        <w:t>A1</w:t>
      </w:r>
      <w:r>
        <w:rPr>
          <w:lang/>
        </w:rPr>
        <w:t xml:space="preserve"> </w:t>
      </w:r>
      <w:r w:rsidRPr="00A478F1">
        <w:rPr>
          <w:rFonts w:cstheme="minorHAnsi"/>
          <w:lang w:val="fi-FI"/>
        </w:rPr>
        <w:t>(</w:t>
      </w:r>
      <w:r w:rsidRPr="00B03F78">
        <w:rPr>
          <w:rFonts w:cstheme="minorHAnsi"/>
          <w:lang w:val="fi-FI"/>
        </w:rPr>
        <w:t>EN 13501-1</w:t>
      </w:r>
      <w:r w:rsidRPr="00A478F1">
        <w:rPr>
          <w:rFonts w:cstheme="minorHAnsi"/>
          <w:lang w:val="fi-FI"/>
        </w:rPr>
        <w:t>)</w:t>
      </w:r>
    </w:p>
    <w:p w14:paraId="631554A2" w14:textId="77777777" w:rsidR="00AE0CF3" w:rsidRPr="007619B9" w:rsidRDefault="00AE0CF3" w:rsidP="00AE0CF3">
      <w:pPr>
        <w:rPr>
          <w:rFonts w:cstheme="minorHAnsi"/>
          <w:lang/>
        </w:rPr>
      </w:pPr>
      <w:r>
        <w:rPr>
          <w:rFonts w:cstheme="minorHAnsi"/>
          <w:lang/>
        </w:rPr>
        <w:t>Puhdistus: imurointi</w:t>
      </w:r>
    </w:p>
    <w:p w14:paraId="445CC01D" w14:textId="77777777" w:rsidR="00AE0CF3" w:rsidRPr="00B03F78" w:rsidRDefault="00AE0CF3" w:rsidP="00AE0CF3">
      <w:pPr>
        <w:rPr>
          <w:lang w:val="fi-FI"/>
        </w:rPr>
      </w:pPr>
      <w:r>
        <w:rPr>
          <w:lang w:val="fi-FI"/>
        </w:rPr>
        <w:t>Kivivillapohjainen akustiikkalevy ei toimi m</w:t>
      </w:r>
      <w:r w:rsidRPr="00B03F78">
        <w:rPr>
          <w:lang w:val="fi-FI"/>
        </w:rPr>
        <w:t>ikro-organismeill</w:t>
      </w:r>
      <w:r>
        <w:rPr>
          <w:lang w:val="fi-FI"/>
        </w:rPr>
        <w:t>e</w:t>
      </w:r>
      <w:r w:rsidRPr="00B03F78">
        <w:rPr>
          <w:lang w:val="fi-FI"/>
        </w:rPr>
        <w:t xml:space="preserve"> kasvualusta</w:t>
      </w:r>
      <w:r>
        <w:rPr>
          <w:lang w:val="fi-FI"/>
        </w:rPr>
        <w:t>n</w:t>
      </w:r>
      <w:r w:rsidRPr="00B03F78">
        <w:rPr>
          <w:lang w:val="fi-FI"/>
        </w:rPr>
        <w:t xml:space="preserve">a. </w:t>
      </w:r>
    </w:p>
    <w:p w14:paraId="3542FCA4" w14:textId="77777777" w:rsidR="00AE0CF3" w:rsidRPr="00CE3BFF" w:rsidRDefault="00AE0CF3" w:rsidP="00AE0CF3">
      <w:pPr>
        <w:rPr>
          <w:lang/>
        </w:rPr>
      </w:pPr>
      <w:r w:rsidRPr="00AB414A">
        <w:rPr>
          <w:lang w:val="en-US"/>
        </w:rPr>
        <w:t>Cradle to Cradle -</w:t>
      </w:r>
      <w:proofErr w:type="spellStart"/>
      <w:r w:rsidRPr="00AB414A">
        <w:rPr>
          <w:lang w:val="en-US"/>
        </w:rPr>
        <w:t>sertifioitu</w:t>
      </w:r>
      <w:proofErr w:type="spellEnd"/>
      <w:r>
        <w:rPr>
          <w:lang/>
        </w:rPr>
        <w:t xml:space="preserve">, M1 </w:t>
      </w:r>
      <w:r w:rsidRPr="002E2F1D">
        <w:rPr>
          <w:lang w:val="en-US"/>
        </w:rPr>
        <w:t xml:space="preserve">ja </w:t>
      </w:r>
      <w:proofErr w:type="spellStart"/>
      <w:r w:rsidRPr="002E2F1D">
        <w:rPr>
          <w:lang w:val="en-US"/>
        </w:rPr>
        <w:t>Tanskan</w:t>
      </w:r>
      <w:proofErr w:type="spellEnd"/>
      <w:r w:rsidRPr="002E2F1D">
        <w:rPr>
          <w:lang w:val="en-US"/>
        </w:rPr>
        <w:t xml:space="preserve"> Indoor Climate Label</w:t>
      </w:r>
    </w:p>
    <w:p w14:paraId="65E2ECD4" w14:textId="77777777" w:rsidR="00AE0CF3" w:rsidRPr="00122B28" w:rsidRDefault="00AE0CF3" w:rsidP="00AE0CF3">
      <w:pPr>
        <w:rPr>
          <w:rFonts w:cstheme="minorHAnsi"/>
          <w:lang w:val="fi-FI"/>
        </w:rPr>
      </w:pPr>
      <w:r w:rsidRPr="00122B28">
        <w:rPr>
          <w:rFonts w:cstheme="minorHAnsi"/>
          <w:lang w:val="fi-FI"/>
        </w:rPr>
        <w:t>Hiilijalanjälki</w:t>
      </w:r>
      <w:r>
        <w:rPr>
          <w:rFonts w:cstheme="minorHAnsi"/>
          <w:lang/>
        </w:rPr>
        <w:t>: 30 mm</w:t>
      </w:r>
      <w:r w:rsidRPr="00122B28">
        <w:rPr>
          <w:rFonts w:cstheme="minorHAnsi"/>
          <w:lang w:val="fi-FI"/>
        </w:rPr>
        <w:t xml:space="preserve"> </w:t>
      </w:r>
      <w:r>
        <w:rPr>
          <w:rFonts w:cstheme="minorHAnsi"/>
          <w:lang/>
        </w:rPr>
        <w:t xml:space="preserve">1,9/ 50 mm 3,38/ 80 mm 4,42 ja 100 mm 5,43 </w:t>
      </w:r>
      <w:r w:rsidRPr="00122B28">
        <w:rPr>
          <w:rFonts w:cstheme="minorHAnsi"/>
          <w:lang w:val="fi-FI"/>
        </w:rPr>
        <w:t>kg. CO2-</w:t>
      </w:r>
      <w:r>
        <w:rPr>
          <w:rFonts w:cstheme="minorHAnsi"/>
          <w:lang w:val="fi-FI"/>
        </w:rPr>
        <w:t>ekv/m2</w:t>
      </w:r>
      <w:r w:rsidRPr="00122B28">
        <w:rPr>
          <w:rFonts w:cstheme="minorHAnsi"/>
          <w:lang w:val="fi-FI"/>
        </w:rPr>
        <w:t xml:space="preserve"> (cradle to gate EPD:n perusteella)</w:t>
      </w:r>
    </w:p>
    <w:p w14:paraId="4DA46545" w14:textId="77777777" w:rsidR="00AE0CF3" w:rsidRDefault="00AE0CF3" w:rsidP="00AE0CF3">
      <w:pPr>
        <w:pStyle w:val="Heading2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122B28">
        <w:rPr>
          <w:rFonts w:asciiTheme="minorHAnsi" w:hAnsiTheme="minorHAnsi" w:cstheme="minorHAnsi"/>
          <w:b w:val="0"/>
          <w:bCs w:val="0"/>
          <w:sz w:val="22"/>
          <w:szCs w:val="22"/>
        </w:rPr>
        <w:t>Täysin kierrätettävä suljetussa loopissa</w:t>
      </w:r>
      <w:r w:rsidRPr="00122B28">
        <w:rPr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Rockcycle®</w:t>
      </w:r>
    </w:p>
    <w:p w14:paraId="36CDE341" w14:textId="77777777" w:rsidR="00AE0CF3" w:rsidRDefault="00AE0CF3" w:rsidP="00AE0CF3">
      <w:pPr>
        <w:pStyle w:val="Heading2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139410A1" w14:textId="77777777" w:rsidR="00AE0CF3" w:rsidRPr="00D93A7E" w:rsidRDefault="00AE0CF3" w:rsidP="00AE0CF3">
      <w:pPr>
        <w:pStyle w:val="Heading2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 w:val="0"/>
          <w:bCs w:val="0"/>
          <w:sz w:val="22"/>
          <w:szCs w:val="22"/>
          <w:lang/>
        </w:rPr>
      </w:pPr>
      <w:r w:rsidRPr="00D93A7E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Tarkemmat tuotetiedot Rockfon </w:t>
      </w:r>
      <w:r w:rsidRPr="00D93A7E">
        <w:rPr>
          <w:rFonts w:asciiTheme="minorHAnsi" w:hAnsiTheme="minorHAnsi" w:cstheme="minorHAnsi"/>
          <w:b w:val="0"/>
          <w:sz w:val="22"/>
          <w:szCs w:val="22"/>
          <w:lang/>
        </w:rPr>
        <w:t>Industrial</w:t>
      </w:r>
      <w:r w:rsidRPr="00D93A7E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tuotetietokortti</w:t>
      </w:r>
      <w:r w:rsidRPr="00D93A7E">
        <w:rPr>
          <w:rFonts w:asciiTheme="minorHAnsi" w:hAnsiTheme="minorHAnsi" w:cstheme="minorHAnsi"/>
          <w:b w:val="0"/>
          <w:bCs w:val="0"/>
          <w:sz w:val="22"/>
          <w:szCs w:val="22"/>
          <w:lang/>
        </w:rPr>
        <w:t>.</w:t>
      </w:r>
    </w:p>
    <w:p w14:paraId="68D890BE" w14:textId="77777777" w:rsidR="00004374" w:rsidRPr="00AE0CF3" w:rsidRDefault="00AE0CF3" w:rsidP="00AE0CF3">
      <w:pPr>
        <w:rPr>
          <w:lang/>
        </w:rPr>
      </w:pPr>
    </w:p>
    <w:sectPr w:rsidR="00004374" w:rsidRPr="00AE0CF3" w:rsidSect="00C07FB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CF3"/>
    <w:rsid w:val="004C66AC"/>
    <w:rsid w:val="00560D04"/>
    <w:rsid w:val="00AE0CF3"/>
    <w:rsid w:val="00C07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48EFC"/>
  <w15:chartTrackingRefBased/>
  <w15:docId w15:val="{4A321038-0CA8-458E-96AE-226B11864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0CF3"/>
    <w:rPr>
      <w:rFonts w:eastAsiaTheme="minorHAnsi"/>
      <w:lang w:val="en-GB" w:eastAsia="en-US"/>
    </w:rPr>
  </w:style>
  <w:style w:type="paragraph" w:styleId="Heading2">
    <w:name w:val="heading 2"/>
    <w:basedOn w:val="Normal"/>
    <w:link w:val="Heading2Char"/>
    <w:uiPriority w:val="9"/>
    <w:qFormat/>
    <w:rsid w:val="00AE0CF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fi-FI" w:eastAsia="fi-F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E0CF3"/>
    <w:rPr>
      <w:rFonts w:ascii="Times New Roman" w:eastAsia="Times New Roman" w:hAnsi="Times New Roman" w:cs="Times New Roman"/>
      <w:b/>
      <w:bCs/>
      <w:sz w:val="36"/>
      <w:szCs w:val="36"/>
      <w:lang w:val="fi-FI"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832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Roosa Pauliina Järvinen</dc:creator>
  <cp:keywords/>
  <dc:description/>
  <cp:lastModifiedBy>Roosa Pauliina Järvinen</cp:lastModifiedBy>
  <cp:revision>1</cp:revision>
  <dcterms:created xsi:type="dcterms:W3CDTF">2024-04-15T12:02:00Z</dcterms:created>
  <dcterms:modified xsi:type="dcterms:W3CDTF">2024-04-15T12:03:00Z</dcterms:modified>
</cp:coreProperties>
</file>